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EA" w:rsidRDefault="00EC47EA" w:rsidP="00F676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 za razdoblje 1.1. – 31.12.20</w:t>
      </w:r>
      <w:r w:rsidR="00D2793E">
        <w:rPr>
          <w:rFonts w:ascii="Times New Roman" w:hAnsi="Times New Roman" w:cs="Times New Roman"/>
          <w:b/>
          <w:sz w:val="28"/>
          <w:szCs w:val="28"/>
        </w:rPr>
        <w:t>19</w:t>
      </w:r>
      <w:r w:rsidR="00515DE4">
        <w:rPr>
          <w:rFonts w:ascii="Times New Roman" w:hAnsi="Times New Roman" w:cs="Times New Roman"/>
          <w:b/>
          <w:sz w:val="28"/>
          <w:szCs w:val="28"/>
        </w:rPr>
        <w:t>.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9642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0316691      OIB: 36738916791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obveznika: OSNOVNA ŠKOLA MIKLEUŠ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razine: 31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8520     Razdjel: 0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 Virovitičko-podravska     Općina: 266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 račun: HR23600001102205721</w:t>
      </w:r>
    </w:p>
    <w:p w:rsidR="00EC47EA" w:rsidRDefault="00EC47E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 te Statutom škole. Vodi proračunsko računovodstvo temeljem Pravilnika o proračunskom računovodstvu i računskom planu, a financijske  izvještaje sastavlja i predaje u skladu s odredbama Pravilnika o financijskom izvještavanj</w:t>
      </w:r>
      <w:r w:rsidR="00F676DC">
        <w:rPr>
          <w:rFonts w:ascii="Times New Roman" w:hAnsi="Times New Roman" w:cs="Times New Roman"/>
          <w:sz w:val="24"/>
          <w:szCs w:val="24"/>
        </w:rPr>
        <w:t>u u proračunskom računovodstvu.</w:t>
      </w:r>
    </w:p>
    <w:p w:rsidR="00EC47EA" w:rsidRDefault="000F44DB" w:rsidP="000F44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bilancu</w:t>
      </w:r>
    </w:p>
    <w:p w:rsidR="00775E0C" w:rsidRPr="00775E0C" w:rsidRDefault="009E53FA" w:rsidP="000F44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Bilješka br.1 AOP</w:t>
      </w:r>
      <w:r w:rsidR="00156C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031 – Stanje na dan</w:t>
      </w:r>
      <w:r w:rsidR="00094149">
        <w:rPr>
          <w:rFonts w:ascii="Times New Roman" w:hAnsi="Times New Roman" w:cs="Times New Roman"/>
          <w:sz w:val="24"/>
          <w:szCs w:val="24"/>
        </w:rPr>
        <w:t xml:space="preserve"> 31.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41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..20</w:t>
      </w:r>
      <w:r w:rsidR="0009414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na računu </w:t>
      </w:r>
      <w:r w:rsidR="00B607F2">
        <w:rPr>
          <w:rFonts w:ascii="Times New Roman" w:hAnsi="Times New Roman" w:cs="Times New Roman"/>
          <w:sz w:val="24"/>
          <w:szCs w:val="24"/>
        </w:rPr>
        <w:t>odjeljka</w:t>
      </w:r>
      <w:r>
        <w:rPr>
          <w:rFonts w:ascii="Times New Roman" w:hAnsi="Times New Roman" w:cs="Times New Roman"/>
          <w:sz w:val="24"/>
          <w:szCs w:val="24"/>
        </w:rPr>
        <w:t xml:space="preserve"> 0241 iznosi </w:t>
      </w:r>
      <w:r w:rsidR="00D2793E">
        <w:rPr>
          <w:rFonts w:ascii="Times New Roman" w:hAnsi="Times New Roman" w:cs="Times New Roman"/>
          <w:sz w:val="24"/>
          <w:szCs w:val="24"/>
        </w:rPr>
        <w:t>198.357</w:t>
      </w:r>
      <w:r>
        <w:rPr>
          <w:rFonts w:ascii="Times New Roman" w:hAnsi="Times New Roman" w:cs="Times New Roman"/>
          <w:sz w:val="24"/>
          <w:szCs w:val="24"/>
        </w:rPr>
        <w:t>,00 kn, a na dan</w:t>
      </w:r>
      <w:r w:rsidR="00156C57">
        <w:rPr>
          <w:rFonts w:ascii="Times New Roman" w:hAnsi="Times New Roman" w:cs="Times New Roman"/>
          <w:sz w:val="24"/>
          <w:szCs w:val="24"/>
        </w:rPr>
        <w:t xml:space="preserve"> 31.12.2018. 140.875,00 kn. Razlika između početnog i završnog stanja nastal</w:t>
      </w:r>
      <w:r w:rsidR="007F2056">
        <w:rPr>
          <w:rFonts w:ascii="Times New Roman" w:hAnsi="Times New Roman" w:cs="Times New Roman"/>
          <w:sz w:val="24"/>
          <w:szCs w:val="24"/>
        </w:rPr>
        <w:t>o</w:t>
      </w:r>
      <w:r w:rsidR="00156C57">
        <w:rPr>
          <w:rFonts w:ascii="Times New Roman" w:hAnsi="Times New Roman" w:cs="Times New Roman"/>
          <w:sz w:val="24"/>
          <w:szCs w:val="24"/>
        </w:rPr>
        <w:t xml:space="preserve"> je </w:t>
      </w:r>
      <w:r w:rsidR="007F2056">
        <w:rPr>
          <w:rFonts w:ascii="Times New Roman" w:hAnsi="Times New Roman" w:cs="Times New Roman"/>
          <w:sz w:val="24"/>
          <w:szCs w:val="24"/>
        </w:rPr>
        <w:t>povećanje</w:t>
      </w:r>
      <w:r w:rsidR="00094149">
        <w:rPr>
          <w:rFonts w:ascii="Times New Roman" w:hAnsi="Times New Roman" w:cs="Times New Roman"/>
          <w:sz w:val="24"/>
          <w:szCs w:val="24"/>
        </w:rPr>
        <w:t>m</w:t>
      </w:r>
      <w:r w:rsidR="007F2056">
        <w:rPr>
          <w:rFonts w:ascii="Times New Roman" w:hAnsi="Times New Roman" w:cs="Times New Roman"/>
          <w:sz w:val="24"/>
          <w:szCs w:val="24"/>
        </w:rPr>
        <w:t xml:space="preserve"> </w:t>
      </w:r>
      <w:r w:rsidR="00156C57">
        <w:rPr>
          <w:rFonts w:ascii="Times New Roman" w:hAnsi="Times New Roman" w:cs="Times New Roman"/>
          <w:sz w:val="24"/>
          <w:szCs w:val="24"/>
        </w:rPr>
        <w:t xml:space="preserve"> </w:t>
      </w:r>
      <w:r w:rsidR="007F2056">
        <w:rPr>
          <w:rFonts w:ascii="Times New Roman" w:hAnsi="Times New Roman" w:cs="Times New Roman"/>
          <w:sz w:val="24"/>
          <w:szCs w:val="24"/>
        </w:rPr>
        <w:t>evidentiranja učeničkih udžbenika financiranih iz državnog proračuna kroz knjižnicu škole</w:t>
      </w:r>
      <w:r w:rsidR="00094149">
        <w:rPr>
          <w:rFonts w:ascii="Times New Roman" w:hAnsi="Times New Roman" w:cs="Times New Roman"/>
          <w:sz w:val="24"/>
          <w:szCs w:val="24"/>
        </w:rPr>
        <w:t xml:space="preserve"> ( isknjižavanje udžbenika za 4 god.), kupnjom i donacijom knjiga.</w:t>
      </w:r>
    </w:p>
    <w:p w:rsidR="00515DE4" w:rsidRPr="00775E0C" w:rsidRDefault="00775E0C" w:rsidP="000F44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E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Bilješke  PR-RAS</w:t>
      </w:r>
    </w:p>
    <w:p w:rsidR="00515DE4" w:rsidRDefault="00156C57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br.2 AOP:</w:t>
      </w:r>
      <w:r w:rsidR="00775E0C">
        <w:rPr>
          <w:rFonts w:ascii="Times New Roman" w:hAnsi="Times New Roman" w:cs="Times New Roman"/>
          <w:sz w:val="24"/>
          <w:szCs w:val="24"/>
        </w:rPr>
        <w:t>635</w:t>
      </w:r>
      <w:r w:rsidR="002D3C97">
        <w:rPr>
          <w:rFonts w:ascii="Times New Roman" w:hAnsi="Times New Roman" w:cs="Times New Roman"/>
          <w:sz w:val="24"/>
          <w:szCs w:val="24"/>
        </w:rPr>
        <w:t xml:space="preserve"> – Ostvaren je višak</w:t>
      </w:r>
      <w:r w:rsidR="00775E0C">
        <w:rPr>
          <w:rFonts w:ascii="Times New Roman" w:hAnsi="Times New Roman" w:cs="Times New Roman"/>
          <w:sz w:val="24"/>
          <w:szCs w:val="24"/>
        </w:rPr>
        <w:t xml:space="preserve"> prihoda raspoloživ u sljedećem razdoblju</w:t>
      </w:r>
      <w:r w:rsidR="002D3C97">
        <w:rPr>
          <w:rFonts w:ascii="Times New Roman" w:hAnsi="Times New Roman" w:cs="Times New Roman"/>
          <w:sz w:val="24"/>
          <w:szCs w:val="24"/>
        </w:rPr>
        <w:t xml:space="preserve"> poslovanja u iznosu od 1</w:t>
      </w:r>
      <w:r w:rsidR="00775E0C">
        <w:rPr>
          <w:rFonts w:ascii="Times New Roman" w:hAnsi="Times New Roman" w:cs="Times New Roman"/>
          <w:sz w:val="24"/>
          <w:szCs w:val="24"/>
        </w:rPr>
        <w:t>88.755</w:t>
      </w:r>
      <w:r w:rsidR="002D3C97">
        <w:rPr>
          <w:rFonts w:ascii="Times New Roman" w:hAnsi="Times New Roman" w:cs="Times New Roman"/>
          <w:sz w:val="24"/>
          <w:szCs w:val="24"/>
        </w:rPr>
        <w:t xml:space="preserve"> kn. Navedeni višak odnosi se na primljena sredstva projekta u okviru programa ERASMUS+.</w:t>
      </w:r>
      <w:r w:rsidR="00775E0C">
        <w:rPr>
          <w:rFonts w:ascii="Times New Roman" w:hAnsi="Times New Roman" w:cs="Times New Roman"/>
          <w:sz w:val="24"/>
          <w:szCs w:val="24"/>
        </w:rPr>
        <w:t xml:space="preserve"> ( ukupno 2 projekta ).</w:t>
      </w:r>
      <w:r w:rsidR="002D3C97">
        <w:rPr>
          <w:rFonts w:ascii="Times New Roman" w:hAnsi="Times New Roman" w:cs="Times New Roman"/>
          <w:sz w:val="24"/>
          <w:szCs w:val="24"/>
        </w:rPr>
        <w:t xml:space="preserve"> Ista sredstva škola koristi u razdoblju 1.9.2018. – 31.8.202</w:t>
      </w:r>
      <w:r w:rsidR="00515DE4">
        <w:rPr>
          <w:rFonts w:ascii="Times New Roman" w:hAnsi="Times New Roman" w:cs="Times New Roman"/>
          <w:sz w:val="24"/>
          <w:szCs w:val="24"/>
        </w:rPr>
        <w:t>1</w:t>
      </w:r>
      <w:r w:rsidR="002D3C97">
        <w:rPr>
          <w:rFonts w:ascii="Times New Roman" w:hAnsi="Times New Roman" w:cs="Times New Roman"/>
          <w:sz w:val="24"/>
          <w:szCs w:val="24"/>
        </w:rPr>
        <w:t>.</w:t>
      </w:r>
      <w:r w:rsidR="000F44DB">
        <w:rPr>
          <w:rFonts w:ascii="Times New Roman" w:hAnsi="Times New Roman" w:cs="Times New Roman"/>
          <w:sz w:val="24"/>
          <w:szCs w:val="24"/>
        </w:rPr>
        <w:t>.</w:t>
      </w:r>
    </w:p>
    <w:p w:rsidR="00515DE4" w:rsidRDefault="00515DE4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BCA" w:rsidRDefault="00B45BC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br.3 – Školska ustanova nema iskazane podatke u bilanci o dugoročnim i kratkoročnim kreditima i zajmovima te kamatama na kredite i zajmove pa se obvezne bilješke uz Bilancu na propisanim tablicama ne prikazuju.</w:t>
      </w:r>
    </w:p>
    <w:p w:rsidR="00514213" w:rsidRDefault="00514213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213" w:rsidRDefault="00514213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0F65" w:rsidRDefault="00BF0F6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514213" w:rsidRPr="00514213" w:rsidRDefault="00514213" w:rsidP="00514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13"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:rsidR="00BF0F65" w:rsidRDefault="00514213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br.7 </w:t>
      </w:r>
      <w:r w:rsidR="00BF0F65">
        <w:rPr>
          <w:rFonts w:ascii="Times New Roman" w:hAnsi="Times New Roman" w:cs="Times New Roman"/>
          <w:sz w:val="24"/>
          <w:szCs w:val="24"/>
        </w:rPr>
        <w:t>AOP:002. Stanje obveza na kraju izvještajnog razdoblja iznosi 2</w:t>
      </w:r>
      <w:r w:rsidR="00775E0C">
        <w:rPr>
          <w:rFonts w:ascii="Times New Roman" w:hAnsi="Times New Roman" w:cs="Times New Roman"/>
          <w:sz w:val="24"/>
          <w:szCs w:val="24"/>
        </w:rPr>
        <w:t>68.102</w:t>
      </w:r>
      <w:r w:rsidR="00BF0F65">
        <w:rPr>
          <w:rFonts w:ascii="Times New Roman" w:hAnsi="Times New Roman" w:cs="Times New Roman"/>
          <w:sz w:val="24"/>
          <w:szCs w:val="24"/>
        </w:rPr>
        <w:t xml:space="preserve"> kn a odnosi se na obveze </w:t>
      </w:r>
      <w:r w:rsidR="00BC7FE9">
        <w:rPr>
          <w:rFonts w:ascii="Times New Roman" w:hAnsi="Times New Roman" w:cs="Times New Roman"/>
          <w:sz w:val="24"/>
          <w:szCs w:val="24"/>
        </w:rPr>
        <w:t>(prihode) nastale tijekom 12.mj., a datum dospijeća do 31.12.201</w:t>
      </w:r>
      <w:r w:rsidR="00775E0C">
        <w:rPr>
          <w:rFonts w:ascii="Times New Roman" w:hAnsi="Times New Roman" w:cs="Times New Roman"/>
          <w:sz w:val="24"/>
          <w:szCs w:val="24"/>
        </w:rPr>
        <w:t>9.</w:t>
      </w:r>
      <w:r w:rsidR="00BC7FE9">
        <w:rPr>
          <w:rFonts w:ascii="Times New Roman" w:hAnsi="Times New Roman" w:cs="Times New Roman"/>
          <w:sz w:val="24"/>
          <w:szCs w:val="24"/>
        </w:rPr>
        <w:t xml:space="preserve">g. </w:t>
      </w:r>
      <w:r w:rsidR="00DD2BBC">
        <w:rPr>
          <w:rFonts w:ascii="Times New Roman" w:hAnsi="Times New Roman" w:cs="Times New Roman"/>
          <w:sz w:val="24"/>
          <w:szCs w:val="24"/>
        </w:rPr>
        <w:t>(p</w:t>
      </w:r>
      <w:r w:rsidR="00775E0C">
        <w:rPr>
          <w:rFonts w:ascii="Times New Roman" w:hAnsi="Times New Roman" w:cs="Times New Roman"/>
          <w:sz w:val="24"/>
          <w:szCs w:val="24"/>
        </w:rPr>
        <w:t>laća 12. mj</w:t>
      </w:r>
      <w:r w:rsidR="00094149">
        <w:rPr>
          <w:rFonts w:ascii="Times New Roman" w:hAnsi="Times New Roman" w:cs="Times New Roman"/>
          <w:sz w:val="24"/>
          <w:szCs w:val="24"/>
        </w:rPr>
        <w:t>.</w:t>
      </w:r>
      <w:r w:rsidR="00775E0C">
        <w:rPr>
          <w:rFonts w:ascii="Times New Roman" w:hAnsi="Times New Roman" w:cs="Times New Roman"/>
          <w:sz w:val="24"/>
          <w:szCs w:val="24"/>
        </w:rPr>
        <w:t xml:space="preserve"> ma</w:t>
      </w:r>
      <w:r w:rsidR="00DD2BBC">
        <w:rPr>
          <w:rFonts w:ascii="Times New Roman" w:hAnsi="Times New Roman" w:cs="Times New Roman"/>
          <w:sz w:val="24"/>
          <w:szCs w:val="24"/>
        </w:rPr>
        <w:t xml:space="preserve">terijalni i </w:t>
      </w:r>
      <w:proofErr w:type="spellStart"/>
      <w:r w:rsidR="00DD2BBC">
        <w:rPr>
          <w:rFonts w:ascii="Times New Roman" w:hAnsi="Times New Roman" w:cs="Times New Roman"/>
          <w:sz w:val="24"/>
          <w:szCs w:val="24"/>
        </w:rPr>
        <w:t>finan.rashodi</w:t>
      </w:r>
      <w:proofErr w:type="spellEnd"/>
      <w:r w:rsidR="00DD2BBC">
        <w:rPr>
          <w:rFonts w:ascii="Times New Roman" w:hAnsi="Times New Roman" w:cs="Times New Roman"/>
          <w:sz w:val="24"/>
          <w:szCs w:val="24"/>
        </w:rPr>
        <w:t xml:space="preserve">). </w:t>
      </w:r>
      <w:r w:rsidR="00BC7FE9">
        <w:rPr>
          <w:rFonts w:ascii="Times New Roman" w:hAnsi="Times New Roman" w:cs="Times New Roman"/>
          <w:sz w:val="24"/>
          <w:szCs w:val="24"/>
        </w:rPr>
        <w:t>Obveze će biti podmirene</w:t>
      </w:r>
      <w:r w:rsidR="00DD2BBC">
        <w:rPr>
          <w:rFonts w:ascii="Times New Roman" w:hAnsi="Times New Roman" w:cs="Times New Roman"/>
          <w:sz w:val="24"/>
          <w:szCs w:val="24"/>
        </w:rPr>
        <w:t xml:space="preserve"> po</w:t>
      </w:r>
      <w:r w:rsidR="001E3B9C">
        <w:rPr>
          <w:rFonts w:ascii="Times New Roman" w:hAnsi="Times New Roman" w:cs="Times New Roman"/>
          <w:sz w:val="24"/>
          <w:szCs w:val="24"/>
        </w:rPr>
        <w:t>č</w:t>
      </w:r>
      <w:bookmarkStart w:id="0" w:name="_GoBack"/>
      <w:bookmarkEnd w:id="0"/>
      <w:r w:rsidR="00DD2BBC">
        <w:rPr>
          <w:rFonts w:ascii="Times New Roman" w:hAnsi="Times New Roman" w:cs="Times New Roman"/>
          <w:sz w:val="24"/>
          <w:szCs w:val="24"/>
        </w:rPr>
        <w:t>etkom</w:t>
      </w:r>
      <w:r w:rsidR="00BC7FE9">
        <w:rPr>
          <w:rFonts w:ascii="Times New Roman" w:hAnsi="Times New Roman" w:cs="Times New Roman"/>
          <w:sz w:val="24"/>
          <w:szCs w:val="24"/>
        </w:rPr>
        <w:t xml:space="preserve"> 20</w:t>
      </w:r>
      <w:r w:rsidR="00DD2BBC">
        <w:rPr>
          <w:rFonts w:ascii="Times New Roman" w:hAnsi="Times New Roman" w:cs="Times New Roman"/>
          <w:sz w:val="24"/>
          <w:szCs w:val="24"/>
        </w:rPr>
        <w:t>20</w:t>
      </w:r>
      <w:r w:rsidR="00BC7FE9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31.01.20</w:t>
      </w:r>
      <w:r w:rsidR="00DD2B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                                                                            Zakonski predstavnik: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Kraljik</w:t>
      </w:r>
      <w:proofErr w:type="spellEnd"/>
    </w:p>
    <w:p w:rsidR="0090541C" w:rsidRPr="009E53FA" w:rsidRDefault="0090541C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541C" w:rsidRPr="009E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D"/>
    <w:rsid w:val="00094149"/>
    <w:rsid w:val="000F44DB"/>
    <w:rsid w:val="00156C57"/>
    <w:rsid w:val="001E3B9C"/>
    <w:rsid w:val="002D3C97"/>
    <w:rsid w:val="0030299D"/>
    <w:rsid w:val="004167AD"/>
    <w:rsid w:val="004F03F9"/>
    <w:rsid w:val="00514213"/>
    <w:rsid w:val="00515DE4"/>
    <w:rsid w:val="00737D4C"/>
    <w:rsid w:val="00775E0C"/>
    <w:rsid w:val="007F2056"/>
    <w:rsid w:val="0090541C"/>
    <w:rsid w:val="009E53FA"/>
    <w:rsid w:val="00A440EA"/>
    <w:rsid w:val="00B45BCA"/>
    <w:rsid w:val="00B607F2"/>
    <w:rsid w:val="00BC7FE9"/>
    <w:rsid w:val="00BF0F65"/>
    <w:rsid w:val="00D2793E"/>
    <w:rsid w:val="00DA5C3D"/>
    <w:rsid w:val="00DD2BBC"/>
    <w:rsid w:val="00EC47EA"/>
    <w:rsid w:val="00F676DC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482C"/>
  <w15:chartTrackingRefBased/>
  <w15:docId w15:val="{0154FD2D-1185-4BAB-840C-2B06AC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19</cp:revision>
  <cp:lastPrinted>2020-01-30T09:15:00Z</cp:lastPrinted>
  <dcterms:created xsi:type="dcterms:W3CDTF">2019-01-25T08:44:00Z</dcterms:created>
  <dcterms:modified xsi:type="dcterms:W3CDTF">2020-01-30T09:16:00Z</dcterms:modified>
</cp:coreProperties>
</file>