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Pr="00093007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>Bilješke uz financijske izvještaje za razdoblje 1.1. – 31.12.20</w:t>
      </w:r>
      <w:r w:rsidR="007D5ED0" w:rsidRPr="00093007">
        <w:rPr>
          <w:rFonts w:ascii="Times New Roman" w:hAnsi="Times New Roman" w:cs="Times New Roman"/>
          <w:b/>
          <w:sz w:val="24"/>
          <w:szCs w:val="24"/>
        </w:rPr>
        <w:t>21</w:t>
      </w:r>
      <w:r w:rsidR="00515DE4" w:rsidRPr="00093007">
        <w:rPr>
          <w:rFonts w:ascii="Times New Roman" w:hAnsi="Times New Roman" w:cs="Times New Roman"/>
          <w:b/>
          <w:sz w:val="24"/>
          <w:szCs w:val="24"/>
        </w:rPr>
        <w:t>.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Broj RKP-a: 9642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Pr="00093007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Pr="00093007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093007"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 w:rsidRPr="00093007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 w:rsidRPr="00093007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EC47EA" w:rsidRPr="00093007" w:rsidRDefault="000F44DB" w:rsidP="000F4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775E0C" w:rsidRPr="00093007" w:rsidRDefault="009E53F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br.1 AOP</w:t>
      </w:r>
      <w:r w:rsidR="00156C57" w:rsidRPr="00093007">
        <w:rPr>
          <w:rFonts w:ascii="Times New Roman" w:hAnsi="Times New Roman" w:cs="Times New Roman"/>
          <w:sz w:val="24"/>
          <w:szCs w:val="24"/>
        </w:rPr>
        <w:t>:</w:t>
      </w:r>
      <w:r w:rsidR="00B72242" w:rsidRPr="00093007">
        <w:rPr>
          <w:rFonts w:ascii="Times New Roman" w:hAnsi="Times New Roman" w:cs="Times New Roman"/>
          <w:sz w:val="24"/>
          <w:szCs w:val="24"/>
        </w:rPr>
        <w:t xml:space="preserve">079 – Stanje </w:t>
      </w:r>
      <w:r w:rsidRPr="00093007">
        <w:rPr>
          <w:rFonts w:ascii="Times New Roman" w:hAnsi="Times New Roman" w:cs="Times New Roman"/>
          <w:sz w:val="24"/>
          <w:szCs w:val="24"/>
        </w:rPr>
        <w:t xml:space="preserve">na računu </w:t>
      </w:r>
      <w:r w:rsidR="00B607F2" w:rsidRPr="00093007">
        <w:rPr>
          <w:rFonts w:ascii="Times New Roman" w:hAnsi="Times New Roman" w:cs="Times New Roman"/>
          <w:sz w:val="24"/>
          <w:szCs w:val="24"/>
        </w:rPr>
        <w:t>odjeljka</w:t>
      </w:r>
      <w:r w:rsidR="00B72242" w:rsidRPr="00093007">
        <w:rPr>
          <w:rFonts w:ascii="Times New Roman" w:hAnsi="Times New Roman" w:cs="Times New Roman"/>
          <w:sz w:val="24"/>
          <w:szCs w:val="24"/>
        </w:rPr>
        <w:t xml:space="preserve"> 124</w:t>
      </w:r>
      <w:r w:rsidRPr="00093007">
        <w:rPr>
          <w:rFonts w:ascii="Times New Roman" w:hAnsi="Times New Roman" w:cs="Times New Roman"/>
          <w:sz w:val="24"/>
          <w:szCs w:val="24"/>
        </w:rPr>
        <w:t xml:space="preserve"> iznosi </w:t>
      </w:r>
      <w:r w:rsidR="00B72242" w:rsidRPr="00093007">
        <w:rPr>
          <w:rFonts w:ascii="Times New Roman" w:hAnsi="Times New Roman" w:cs="Times New Roman"/>
          <w:sz w:val="24"/>
          <w:szCs w:val="24"/>
        </w:rPr>
        <w:t>1.950</w:t>
      </w:r>
      <w:r w:rsidRPr="00093007">
        <w:rPr>
          <w:rFonts w:ascii="Times New Roman" w:hAnsi="Times New Roman" w:cs="Times New Roman"/>
          <w:sz w:val="24"/>
          <w:szCs w:val="24"/>
        </w:rPr>
        <w:t xml:space="preserve">,00 kn, </w:t>
      </w:r>
      <w:r w:rsidR="00B72242" w:rsidRPr="00093007">
        <w:rPr>
          <w:rFonts w:ascii="Times New Roman" w:hAnsi="Times New Roman" w:cs="Times New Roman"/>
          <w:sz w:val="24"/>
          <w:szCs w:val="24"/>
        </w:rPr>
        <w:t>što se odnosi na potraživanja za više uplaćene poreze.</w:t>
      </w:r>
    </w:p>
    <w:p w:rsidR="00B72242" w:rsidRPr="00093007" w:rsidRDefault="00B72242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 2 (AOP) 081 – Stanje na račinu odjeljka 129 iznosi 26.359 kn što se odnosi na ostala potraživanja (bolovanja).</w:t>
      </w:r>
    </w:p>
    <w:p w:rsidR="00515834" w:rsidRPr="00093007" w:rsidRDefault="00B72242" w:rsidP="00515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br.3</w:t>
      </w:r>
      <w:r w:rsidR="00515834" w:rsidRPr="00093007">
        <w:rPr>
          <w:rFonts w:ascii="Times New Roman" w:hAnsi="Times New Roman" w:cs="Times New Roman"/>
          <w:sz w:val="24"/>
          <w:szCs w:val="24"/>
        </w:rPr>
        <w:t xml:space="preserve"> – Školska ustanova nema iskazane podatke u bilanci o dugoročnim i kratkoročnim kreditima i zajmovima te kamatama na kredite i zajmove pa se obvezne bilješke uz Bilancu na propisanim tablicama ne prikazuju.</w:t>
      </w:r>
    </w:p>
    <w:p w:rsidR="00515834" w:rsidRPr="00093007" w:rsidRDefault="0051583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DE4" w:rsidRPr="00093007" w:rsidRDefault="00775E0C" w:rsidP="000F44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Bilješke  PR-RAS</w:t>
      </w:r>
    </w:p>
    <w:p w:rsidR="00515DE4" w:rsidRPr="00093007" w:rsidRDefault="00B72242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br.4</w:t>
      </w:r>
      <w:r w:rsidR="00156C57" w:rsidRPr="00093007">
        <w:rPr>
          <w:rFonts w:ascii="Times New Roman" w:hAnsi="Times New Roman" w:cs="Times New Roman"/>
          <w:sz w:val="24"/>
          <w:szCs w:val="24"/>
        </w:rPr>
        <w:t xml:space="preserve"> 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(AOP) 001 </w:t>
      </w:r>
      <w:r w:rsidR="00515834" w:rsidRPr="00093007">
        <w:rPr>
          <w:rFonts w:ascii="Times New Roman" w:hAnsi="Times New Roman" w:cs="Times New Roman"/>
          <w:sz w:val="24"/>
          <w:szCs w:val="24"/>
        </w:rPr>
        <w:t>ukupni prihodi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</w:t>
      </w:r>
      <w:r w:rsidR="007D5ED0" w:rsidRPr="00093007">
        <w:rPr>
          <w:rFonts w:ascii="Times New Roman" w:hAnsi="Times New Roman" w:cs="Times New Roman"/>
          <w:b/>
          <w:sz w:val="24"/>
          <w:szCs w:val="24"/>
        </w:rPr>
        <w:t>3.787.882</w:t>
      </w:r>
      <w:r w:rsidR="00DF57E2" w:rsidRPr="00093007">
        <w:rPr>
          <w:rFonts w:ascii="Times New Roman" w:hAnsi="Times New Roman" w:cs="Times New Roman"/>
          <w:b/>
          <w:sz w:val="24"/>
          <w:szCs w:val="24"/>
        </w:rPr>
        <w:t xml:space="preserve"> kuna</w:t>
      </w:r>
      <w:r w:rsidR="007D5ED0" w:rsidRPr="00093007">
        <w:rPr>
          <w:rFonts w:ascii="Times New Roman" w:hAnsi="Times New Roman" w:cs="Times New Roman"/>
          <w:sz w:val="24"/>
          <w:szCs w:val="24"/>
        </w:rPr>
        <w:t xml:space="preserve"> , odnosno 104,7% , rashodi (AOP) 146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+ (AOP) 341 </w:t>
      </w:r>
      <w:r w:rsidR="007D5ED0" w:rsidRPr="00093007">
        <w:rPr>
          <w:rFonts w:ascii="Times New Roman" w:hAnsi="Times New Roman" w:cs="Times New Roman"/>
          <w:b/>
          <w:sz w:val="24"/>
          <w:szCs w:val="24"/>
        </w:rPr>
        <w:t>3.780.276</w:t>
      </w:r>
      <w:r w:rsidR="00DF57E2" w:rsidRPr="00093007">
        <w:rPr>
          <w:rFonts w:ascii="Times New Roman" w:hAnsi="Times New Roman" w:cs="Times New Roman"/>
          <w:b/>
          <w:sz w:val="24"/>
          <w:szCs w:val="24"/>
        </w:rPr>
        <w:t xml:space="preserve"> kuna </w:t>
      </w:r>
      <w:r w:rsidR="00DF57E2" w:rsidRPr="00093007">
        <w:rPr>
          <w:rFonts w:ascii="Times New Roman" w:hAnsi="Times New Roman" w:cs="Times New Roman"/>
          <w:sz w:val="24"/>
          <w:szCs w:val="24"/>
        </w:rPr>
        <w:t>, odnos</w:t>
      </w:r>
      <w:r w:rsidR="007D5ED0" w:rsidRPr="00093007">
        <w:rPr>
          <w:rFonts w:ascii="Times New Roman" w:hAnsi="Times New Roman" w:cs="Times New Roman"/>
          <w:sz w:val="24"/>
          <w:szCs w:val="24"/>
        </w:rPr>
        <w:t>no 103,3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% u odnosu na isto razdoblje protekle </w:t>
      </w:r>
      <w:r w:rsidR="007D5ED0" w:rsidRPr="00093007">
        <w:rPr>
          <w:rFonts w:ascii="Times New Roman" w:hAnsi="Times New Roman" w:cs="Times New Roman"/>
          <w:sz w:val="24"/>
          <w:szCs w:val="24"/>
        </w:rPr>
        <w:t>godine, dakle ostvaren je višak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7D5ED0" w:rsidRPr="001D5D17">
        <w:rPr>
          <w:rFonts w:ascii="Times New Roman" w:hAnsi="Times New Roman" w:cs="Times New Roman"/>
          <w:b/>
          <w:sz w:val="24"/>
          <w:szCs w:val="24"/>
        </w:rPr>
        <w:t>7.606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 kuna što s prenesenim  viškom prihoda iz protekle godine čini</w:t>
      </w:r>
      <w:r w:rsidR="007D5ED0" w:rsidRPr="00093007">
        <w:rPr>
          <w:rFonts w:ascii="Times New Roman" w:hAnsi="Times New Roman" w:cs="Times New Roman"/>
          <w:sz w:val="24"/>
          <w:szCs w:val="24"/>
        </w:rPr>
        <w:t xml:space="preserve"> ukupan višak  prihoda (AOP) 638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</w:t>
      </w:r>
      <w:r w:rsidR="007D5ED0" w:rsidRPr="00093007">
        <w:rPr>
          <w:rFonts w:ascii="Times New Roman" w:hAnsi="Times New Roman" w:cs="Times New Roman"/>
          <w:sz w:val="24"/>
          <w:szCs w:val="24"/>
        </w:rPr>
        <w:t>u iznosu od 157.334</w:t>
      </w:r>
      <w:r w:rsidR="00DF57E2" w:rsidRPr="00093007">
        <w:rPr>
          <w:rFonts w:ascii="Times New Roman" w:hAnsi="Times New Roman" w:cs="Times New Roman"/>
          <w:sz w:val="24"/>
          <w:szCs w:val="24"/>
        </w:rPr>
        <w:t xml:space="preserve"> kuna iskazanog na </w:t>
      </w:r>
      <w:r w:rsidR="007D5ED0" w:rsidRPr="00093007">
        <w:rPr>
          <w:rFonts w:ascii="Times New Roman" w:hAnsi="Times New Roman" w:cs="Times New Roman"/>
          <w:sz w:val="24"/>
          <w:szCs w:val="24"/>
        </w:rPr>
        <w:t>(AOP)239 obrasca BILANCA za 2021</w:t>
      </w:r>
      <w:r w:rsidR="00DF57E2" w:rsidRPr="00093007">
        <w:rPr>
          <w:rFonts w:ascii="Times New Roman" w:hAnsi="Times New Roman" w:cs="Times New Roman"/>
          <w:sz w:val="24"/>
          <w:szCs w:val="24"/>
        </w:rPr>
        <w:t>. godinu.</w:t>
      </w:r>
      <w:r w:rsidR="00515834" w:rsidRPr="0009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D4" w:rsidRPr="00093007" w:rsidRDefault="00B72242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</w:t>
      </w:r>
      <w:bookmarkStart w:id="0" w:name="_GoBack"/>
      <w:bookmarkEnd w:id="0"/>
      <w:r w:rsidRPr="00093007">
        <w:rPr>
          <w:rFonts w:ascii="Times New Roman" w:hAnsi="Times New Roman" w:cs="Times New Roman"/>
          <w:sz w:val="24"/>
          <w:szCs w:val="24"/>
        </w:rPr>
        <w:t>ška br. 5</w:t>
      </w:r>
      <w:r w:rsidR="009E5062" w:rsidRPr="00093007">
        <w:rPr>
          <w:rFonts w:ascii="Times New Roman" w:hAnsi="Times New Roman" w:cs="Times New Roman"/>
          <w:sz w:val="24"/>
          <w:szCs w:val="24"/>
        </w:rPr>
        <w:t>. (AOP) 65 dobivena su sredstva za kupovinu udžbenika.</w:t>
      </w:r>
    </w:p>
    <w:p w:rsidR="009E5062" w:rsidRPr="00093007" w:rsidRDefault="009E5062" w:rsidP="009E5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lastRenderedPageBreak/>
        <w:t>Bilješka b</w:t>
      </w:r>
      <w:r w:rsidR="00B72242" w:rsidRPr="00093007">
        <w:rPr>
          <w:rFonts w:ascii="Times New Roman" w:hAnsi="Times New Roman" w:cs="Times New Roman"/>
          <w:sz w:val="24"/>
          <w:szCs w:val="24"/>
        </w:rPr>
        <w:t>r. 6</w:t>
      </w:r>
      <w:r w:rsidRPr="00093007">
        <w:rPr>
          <w:rFonts w:ascii="Times New Roman" w:hAnsi="Times New Roman" w:cs="Times New Roman"/>
          <w:sz w:val="24"/>
          <w:szCs w:val="24"/>
        </w:rPr>
        <w:t xml:space="preserve">. (AOP) 122 smanjili su se prihodi zbog </w:t>
      </w:r>
      <w:proofErr w:type="spellStart"/>
      <w:r w:rsidRPr="0009300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93007">
        <w:rPr>
          <w:rFonts w:ascii="Times New Roman" w:hAnsi="Times New Roman" w:cs="Times New Roman"/>
          <w:sz w:val="24"/>
          <w:szCs w:val="24"/>
        </w:rPr>
        <w:t>-a (nije bilo iznajmljivanja školske dvorane).</w:t>
      </w:r>
    </w:p>
    <w:p w:rsidR="009E5062" w:rsidRPr="00093007" w:rsidRDefault="009E5062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</w:t>
      </w:r>
      <w:r w:rsidR="00B72242" w:rsidRPr="00093007">
        <w:rPr>
          <w:rFonts w:ascii="Times New Roman" w:hAnsi="Times New Roman" w:cs="Times New Roman"/>
          <w:sz w:val="24"/>
          <w:szCs w:val="24"/>
        </w:rPr>
        <w:t>ilješka br. 7</w:t>
      </w:r>
      <w:r w:rsidRPr="00093007">
        <w:rPr>
          <w:rFonts w:ascii="Times New Roman" w:hAnsi="Times New Roman" w:cs="Times New Roman"/>
          <w:sz w:val="24"/>
          <w:szCs w:val="24"/>
        </w:rPr>
        <w:t>. (AOP) 370. škola je kupila uređaje (fotoaparat, kamera, usisavač, printer, pametna ploča)</w:t>
      </w:r>
    </w:p>
    <w:p w:rsidR="00BF0F65" w:rsidRPr="00093007" w:rsidRDefault="00BF0F65" w:rsidP="00093007">
      <w:pPr>
        <w:pStyle w:val="Bezproreda"/>
        <w:rPr>
          <w:sz w:val="24"/>
          <w:szCs w:val="24"/>
        </w:rPr>
      </w:pPr>
    </w:p>
    <w:p w:rsidR="00514213" w:rsidRPr="00093007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:rsidR="00BF0F65" w:rsidRPr="00093007" w:rsidRDefault="00B72242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br.8</w:t>
      </w:r>
      <w:r w:rsidR="00514213" w:rsidRPr="00093007">
        <w:rPr>
          <w:rFonts w:ascii="Times New Roman" w:hAnsi="Times New Roman" w:cs="Times New Roman"/>
          <w:sz w:val="24"/>
          <w:szCs w:val="24"/>
        </w:rPr>
        <w:t xml:space="preserve"> </w:t>
      </w:r>
      <w:r w:rsidR="00093007" w:rsidRPr="00093007">
        <w:rPr>
          <w:rFonts w:ascii="Times New Roman" w:hAnsi="Times New Roman" w:cs="Times New Roman"/>
          <w:sz w:val="24"/>
          <w:szCs w:val="24"/>
        </w:rPr>
        <w:t>(</w:t>
      </w:r>
      <w:r w:rsidRPr="00093007">
        <w:rPr>
          <w:rFonts w:ascii="Times New Roman" w:hAnsi="Times New Roman" w:cs="Times New Roman"/>
          <w:sz w:val="24"/>
          <w:szCs w:val="24"/>
        </w:rPr>
        <w:t>AOP</w:t>
      </w:r>
      <w:r w:rsidR="00093007" w:rsidRPr="00093007">
        <w:rPr>
          <w:rFonts w:ascii="Times New Roman" w:hAnsi="Times New Roman" w:cs="Times New Roman"/>
          <w:sz w:val="24"/>
          <w:szCs w:val="24"/>
        </w:rPr>
        <w:t>)</w:t>
      </w:r>
      <w:r w:rsidRPr="00093007">
        <w:rPr>
          <w:rFonts w:ascii="Times New Roman" w:hAnsi="Times New Roman" w:cs="Times New Roman"/>
          <w:sz w:val="24"/>
          <w:szCs w:val="24"/>
        </w:rPr>
        <w:t>:038</w:t>
      </w:r>
      <w:r w:rsidR="00BF0F65" w:rsidRPr="00093007">
        <w:rPr>
          <w:rFonts w:ascii="Times New Roman" w:hAnsi="Times New Roman" w:cs="Times New Roman"/>
          <w:sz w:val="24"/>
          <w:szCs w:val="24"/>
        </w:rPr>
        <w:t>. Stanje obveza na kraju</w:t>
      </w:r>
      <w:r w:rsidR="00F16C3D" w:rsidRPr="00093007">
        <w:rPr>
          <w:rFonts w:ascii="Times New Roman" w:hAnsi="Times New Roman" w:cs="Times New Roman"/>
          <w:sz w:val="24"/>
          <w:szCs w:val="24"/>
        </w:rPr>
        <w:t xml:space="preserve"> i</w:t>
      </w:r>
      <w:r w:rsidRPr="00093007">
        <w:rPr>
          <w:rFonts w:ascii="Times New Roman" w:hAnsi="Times New Roman" w:cs="Times New Roman"/>
          <w:sz w:val="24"/>
          <w:szCs w:val="24"/>
        </w:rPr>
        <w:t>zvještajnog razdoblja iznosi 330.7</w:t>
      </w:r>
      <w:r w:rsidR="00F16C3D" w:rsidRPr="00093007">
        <w:rPr>
          <w:rFonts w:ascii="Times New Roman" w:hAnsi="Times New Roman" w:cs="Times New Roman"/>
          <w:sz w:val="24"/>
          <w:szCs w:val="24"/>
        </w:rPr>
        <w:t>9</w:t>
      </w:r>
      <w:r w:rsidRPr="00093007">
        <w:rPr>
          <w:rFonts w:ascii="Times New Roman" w:hAnsi="Times New Roman" w:cs="Times New Roman"/>
          <w:sz w:val="24"/>
          <w:szCs w:val="24"/>
        </w:rPr>
        <w:t>8</w:t>
      </w:r>
      <w:r w:rsidR="00F16C3D" w:rsidRPr="00093007">
        <w:rPr>
          <w:rFonts w:ascii="Times New Roman" w:hAnsi="Times New Roman" w:cs="Times New Roman"/>
          <w:sz w:val="24"/>
          <w:szCs w:val="24"/>
        </w:rPr>
        <w:t xml:space="preserve"> kn a odnosi se na obveze</w:t>
      </w:r>
      <w:r w:rsidR="00BC7FE9" w:rsidRPr="00093007">
        <w:rPr>
          <w:rFonts w:ascii="Times New Roman" w:hAnsi="Times New Roman" w:cs="Times New Roman"/>
          <w:sz w:val="24"/>
          <w:szCs w:val="24"/>
        </w:rPr>
        <w:t xml:space="preserve"> nastale tijekom 12.mj.</w:t>
      </w:r>
      <w:r w:rsidRPr="00093007">
        <w:rPr>
          <w:rFonts w:ascii="Times New Roman" w:hAnsi="Times New Roman" w:cs="Times New Roman"/>
          <w:sz w:val="24"/>
          <w:szCs w:val="24"/>
        </w:rPr>
        <w:t xml:space="preserve"> Obveze za zaposlene iznose 259.739</w:t>
      </w:r>
      <w:r w:rsidR="008637E7" w:rsidRPr="00093007">
        <w:rPr>
          <w:rFonts w:ascii="Times New Roman" w:hAnsi="Times New Roman" w:cs="Times New Roman"/>
          <w:sz w:val="24"/>
          <w:szCs w:val="24"/>
        </w:rPr>
        <w:t xml:space="preserve"> kuna, </w:t>
      </w:r>
      <w:r w:rsidRPr="00093007">
        <w:rPr>
          <w:rFonts w:ascii="Times New Roman" w:hAnsi="Times New Roman" w:cs="Times New Roman"/>
          <w:sz w:val="24"/>
          <w:szCs w:val="24"/>
        </w:rPr>
        <w:t>obveze za materijalne rashode 42.750 kuna, ostale tekuće obveze 28.309</w:t>
      </w:r>
      <w:r w:rsidR="008637E7" w:rsidRPr="00093007">
        <w:rPr>
          <w:rFonts w:ascii="Times New Roman" w:hAnsi="Times New Roman" w:cs="Times New Roman"/>
          <w:sz w:val="24"/>
          <w:szCs w:val="24"/>
        </w:rPr>
        <w:t xml:space="preserve"> kn.</w:t>
      </w:r>
      <w:r w:rsidR="00DD2BBC" w:rsidRPr="00093007">
        <w:rPr>
          <w:rFonts w:ascii="Times New Roman" w:hAnsi="Times New Roman" w:cs="Times New Roman"/>
          <w:sz w:val="24"/>
          <w:szCs w:val="24"/>
        </w:rPr>
        <w:t xml:space="preserve"> </w:t>
      </w:r>
      <w:r w:rsidR="00BC7FE9" w:rsidRPr="00093007">
        <w:rPr>
          <w:rFonts w:ascii="Times New Roman" w:hAnsi="Times New Roman" w:cs="Times New Roman"/>
          <w:sz w:val="24"/>
          <w:szCs w:val="24"/>
        </w:rPr>
        <w:t>Obveze će biti podmirene</w:t>
      </w:r>
      <w:r w:rsidR="00DD2BBC" w:rsidRPr="00093007">
        <w:rPr>
          <w:rFonts w:ascii="Times New Roman" w:hAnsi="Times New Roman" w:cs="Times New Roman"/>
          <w:sz w:val="24"/>
          <w:szCs w:val="24"/>
        </w:rPr>
        <w:t xml:space="preserve"> po</w:t>
      </w:r>
      <w:r w:rsidR="001E3B9C" w:rsidRPr="00093007">
        <w:rPr>
          <w:rFonts w:ascii="Times New Roman" w:hAnsi="Times New Roman" w:cs="Times New Roman"/>
          <w:sz w:val="24"/>
          <w:szCs w:val="24"/>
        </w:rPr>
        <w:t>č</w:t>
      </w:r>
      <w:r w:rsidR="00DD2BBC" w:rsidRPr="00093007">
        <w:rPr>
          <w:rFonts w:ascii="Times New Roman" w:hAnsi="Times New Roman" w:cs="Times New Roman"/>
          <w:sz w:val="24"/>
          <w:szCs w:val="24"/>
        </w:rPr>
        <w:t>etkom</w:t>
      </w:r>
      <w:r w:rsidR="00BC7FE9" w:rsidRPr="00093007">
        <w:rPr>
          <w:rFonts w:ascii="Times New Roman" w:hAnsi="Times New Roman" w:cs="Times New Roman"/>
          <w:sz w:val="24"/>
          <w:szCs w:val="24"/>
        </w:rPr>
        <w:t xml:space="preserve"> 20</w:t>
      </w:r>
      <w:r w:rsidRPr="00093007">
        <w:rPr>
          <w:rFonts w:ascii="Times New Roman" w:hAnsi="Times New Roman" w:cs="Times New Roman"/>
          <w:sz w:val="24"/>
          <w:szCs w:val="24"/>
        </w:rPr>
        <w:t>22</w:t>
      </w:r>
      <w:r w:rsidR="00BC7FE9" w:rsidRPr="00093007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093007" w:rsidRPr="00093007" w:rsidRDefault="00093007" w:rsidP="00093007">
      <w:pPr>
        <w:pStyle w:val="Bezproreda"/>
        <w:rPr>
          <w:sz w:val="24"/>
          <w:szCs w:val="24"/>
        </w:rPr>
      </w:pPr>
    </w:p>
    <w:p w:rsidR="00093007" w:rsidRPr="00093007" w:rsidRDefault="00093007" w:rsidP="00093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>Bilješke uz RAS-funkcijski</w:t>
      </w:r>
    </w:p>
    <w:p w:rsidR="00093007" w:rsidRPr="00093007" w:rsidRDefault="00093007" w:rsidP="00093007">
      <w:pPr>
        <w:pStyle w:val="Bezproreda"/>
        <w:rPr>
          <w:sz w:val="24"/>
          <w:szCs w:val="24"/>
        </w:rPr>
      </w:pPr>
    </w:p>
    <w:p w:rsidR="00093007" w:rsidRPr="00093007" w:rsidRDefault="00093007" w:rsidP="0009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Bilješka br. 9 (AOP) 122 Dodatne usluge u obrazovanju – Navedeni su troškovi prehrane učenika.</w:t>
      </w:r>
    </w:p>
    <w:p w:rsidR="00093007" w:rsidRPr="00093007" w:rsidRDefault="00093007" w:rsidP="0009300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7">
        <w:rPr>
          <w:rFonts w:ascii="Times New Roman" w:hAnsi="Times New Roman" w:cs="Times New Roman"/>
          <w:b/>
          <w:sz w:val="24"/>
          <w:szCs w:val="24"/>
        </w:rPr>
        <w:t>Bilješke uz P-VRIO</w:t>
      </w:r>
    </w:p>
    <w:p w:rsidR="00093007" w:rsidRPr="00093007" w:rsidRDefault="00093007" w:rsidP="000930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3007" w:rsidRPr="00093007" w:rsidRDefault="00093007" w:rsidP="00093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 xml:space="preserve">Bilješka br. 10 (AOP) 018 Promjene u obujmu imovine – odnosi se na odluku VPŽ o darivanju imovine 4 klima uređaja (23.358,00 kn) i čistač lišća (6.250,00 kn). </w:t>
      </w:r>
    </w:p>
    <w:p w:rsidR="004F03F9" w:rsidRPr="00093007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Pr="00093007" w:rsidRDefault="00093007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Datum: 28</w:t>
      </w:r>
      <w:r w:rsidR="004F03F9" w:rsidRPr="00093007">
        <w:rPr>
          <w:rFonts w:ascii="Times New Roman" w:hAnsi="Times New Roman" w:cs="Times New Roman"/>
          <w:sz w:val="24"/>
          <w:szCs w:val="24"/>
        </w:rPr>
        <w:t>.01.20</w:t>
      </w:r>
      <w:r w:rsidR="00F16C3D" w:rsidRPr="00093007">
        <w:rPr>
          <w:rFonts w:ascii="Times New Roman" w:hAnsi="Times New Roman" w:cs="Times New Roman"/>
          <w:sz w:val="24"/>
          <w:szCs w:val="24"/>
        </w:rPr>
        <w:t>21</w:t>
      </w:r>
      <w:r w:rsidR="004F03F9" w:rsidRPr="00093007">
        <w:rPr>
          <w:rFonts w:ascii="Times New Roman" w:hAnsi="Times New Roman" w:cs="Times New Roman"/>
          <w:sz w:val="24"/>
          <w:szCs w:val="24"/>
        </w:rPr>
        <w:t>.</w:t>
      </w:r>
    </w:p>
    <w:p w:rsidR="004F03F9" w:rsidRPr="00093007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Pr="00093007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Pr="00093007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4F03F9" w:rsidRPr="00093007" w:rsidRDefault="00F16C3D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007">
        <w:rPr>
          <w:rFonts w:ascii="Times New Roman" w:hAnsi="Times New Roman" w:cs="Times New Roman"/>
          <w:sz w:val="24"/>
          <w:szCs w:val="24"/>
        </w:rPr>
        <w:t xml:space="preserve">    Dejan </w:t>
      </w:r>
      <w:proofErr w:type="spellStart"/>
      <w:r w:rsidRPr="00093007">
        <w:rPr>
          <w:rFonts w:ascii="Times New Roman" w:hAnsi="Times New Roman" w:cs="Times New Roman"/>
          <w:sz w:val="24"/>
          <w:szCs w:val="24"/>
        </w:rPr>
        <w:t>Matota</w:t>
      </w:r>
      <w:proofErr w:type="spellEnd"/>
      <w:r w:rsidR="004F03F9" w:rsidRPr="00093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 w:rsidR="004F03F9" w:rsidRPr="00093007"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93007"/>
    <w:rsid w:val="00094149"/>
    <w:rsid w:val="000F44DB"/>
    <w:rsid w:val="00156C57"/>
    <w:rsid w:val="001D5D17"/>
    <w:rsid w:val="001E3B9C"/>
    <w:rsid w:val="002D3C97"/>
    <w:rsid w:val="0030299D"/>
    <w:rsid w:val="004167AD"/>
    <w:rsid w:val="004F03F9"/>
    <w:rsid w:val="00514213"/>
    <w:rsid w:val="00515834"/>
    <w:rsid w:val="00515DE4"/>
    <w:rsid w:val="00737D4C"/>
    <w:rsid w:val="00775E0C"/>
    <w:rsid w:val="007D5ED0"/>
    <w:rsid w:val="007F2056"/>
    <w:rsid w:val="008637E7"/>
    <w:rsid w:val="008F01BC"/>
    <w:rsid w:val="008F4CD4"/>
    <w:rsid w:val="0090541C"/>
    <w:rsid w:val="009E5062"/>
    <w:rsid w:val="009E53FA"/>
    <w:rsid w:val="00A440EA"/>
    <w:rsid w:val="00B45BCA"/>
    <w:rsid w:val="00B607F2"/>
    <w:rsid w:val="00B72242"/>
    <w:rsid w:val="00BC7FE9"/>
    <w:rsid w:val="00BF0F65"/>
    <w:rsid w:val="00D00A8D"/>
    <w:rsid w:val="00D2793E"/>
    <w:rsid w:val="00DA5C3D"/>
    <w:rsid w:val="00DD2BBC"/>
    <w:rsid w:val="00DF57E2"/>
    <w:rsid w:val="00EC47EA"/>
    <w:rsid w:val="00F16C3D"/>
    <w:rsid w:val="00F676DC"/>
    <w:rsid w:val="00F75D0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cp:lastPrinted>2020-01-30T09:15:00Z</cp:lastPrinted>
  <dcterms:created xsi:type="dcterms:W3CDTF">2022-01-27T15:52:00Z</dcterms:created>
  <dcterms:modified xsi:type="dcterms:W3CDTF">2022-01-31T06:34:00Z</dcterms:modified>
</cp:coreProperties>
</file>